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076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</w:tblGrid>
      <w:tr w:rsidR="006321A6" w:rsidTr="00DC116F">
        <w:trPr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6321A6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(ОФЕРТА) № </w:t>
            </w:r>
            <w:r w:rsidR="008C09CF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FE307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6321A6" w:rsidTr="00DC116F">
        <w:trPr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A86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FE3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FE3075" w:rsidRDefault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1A6" w:rsidRDefault="00FE3075" w:rsidP="00124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) Бондаренко Владимира Викторовича, действующего на основании довереннос</w:t>
            </w:r>
            <w:r>
              <w:rPr>
                <w:rFonts w:ascii="Times New Roman" w:hAnsi="Times New Roman"/>
                <w:sz w:val="24"/>
                <w:szCs w:val="24"/>
              </w:rPr>
              <w:t>ти от 01 октября 2022 г.  № 0154</w:t>
            </w:r>
            <w:r w:rsidR="00A86451">
              <w:rPr>
                <w:rFonts w:ascii="Times New Roman" w:hAnsi="Times New Roman"/>
                <w:sz w:val="24"/>
                <w:szCs w:val="24"/>
              </w:rPr>
              <w:t>/02.03, с одной стороны, и граждани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, именуемый(-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) в дал</w:t>
            </w:r>
            <w:r w:rsidR="00124223">
              <w:rPr>
                <w:rFonts w:ascii="Times New Roman" w:hAnsi="Times New Roman"/>
                <w:sz w:val="24"/>
                <w:szCs w:val="24"/>
              </w:rPr>
              <w:t>ьнейшем «Обучающийся», с другой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4B7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4B7265">
              <w:rPr>
                <w:rFonts w:ascii="Times New Roman" w:hAnsi="Times New Roman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 по очной</w:t>
            </w:r>
            <w:r w:rsidR="004B7265">
              <w:rPr>
                <w:rFonts w:ascii="Times New Roman" w:hAnsi="Times New Roman"/>
                <w:sz w:val="24"/>
                <w:szCs w:val="24"/>
              </w:rPr>
              <w:t>/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заочной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соответствии с учебными планами Исполнителя, а </w:t>
            </w:r>
            <w:r w:rsidR="004B726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обязуетс</w:t>
            </w:r>
            <w:r w:rsidR="004B7265">
              <w:rPr>
                <w:rFonts w:ascii="Times New Roman" w:hAnsi="Times New Roman"/>
                <w:sz w:val="24"/>
                <w:szCs w:val="24"/>
              </w:rPr>
              <w:t>я оплатить обучение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тельность обучения) составляет __ года  (__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семестров / модулей), начиная с даты, указанной в приказе о зачислении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C267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государственной итоговой аттестации ему выдается диплом </w:t>
            </w:r>
            <w:r w:rsidR="00C267CD">
              <w:rPr>
                <w:rFonts w:ascii="Times New Roman" w:hAnsi="Times New Roman"/>
                <w:sz w:val="24"/>
                <w:szCs w:val="24"/>
              </w:rPr>
              <w:t>магистра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образца.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филиала, выдается справка об обучении или о периоде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образцу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самостоятельно устанавливаемому Финансовым университетом.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</w:t>
            </w:r>
            <w:proofErr w:type="gramStart"/>
            <w:r w:rsidR="001242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2.4.2. Довести до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содержащую сведения о предоставлении платных образовательных услуг, в порядке и объеме,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предусмотренные выбранной Образовательной программой условия ее освоения.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10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услуги, указанные в разделе I настоящего Договора, в размере и порядке,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настоящим Договором.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Обучающегося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Стоимость за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FE3075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слуга по настоящему Договору не облагается НДС (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. 14 п. 2 ст. 149 Налогового кодекса Российской Федерации).</w:t>
            </w:r>
            <w:r w:rsidR="00A864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февраля;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</w:tc>
      </w:tr>
      <w:tr w:rsidR="006321A6" w:rsidTr="00DC116F">
        <w:tc>
          <w:tcPr>
            <w:tcW w:w="6036" w:type="dxa"/>
            <w:gridSpan w:val="19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15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Настоящий 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по инициативе Исполнителя в одностороннем порядке в случаях: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достигшему пятнадцати лет, отчисления как меры дисциплинарного взыскания;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</w:t>
            </w:r>
            <w:proofErr w:type="gramStart"/>
            <w:r w:rsidR="00726AC0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72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оплаты стоимости платных образовательных услуг;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вправе отказаться от исполнения обязательств по Договору при условии полного возмещения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убытков.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 xml:space="preserve">При досрочном расторжении Договора Исполнитель возвращает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Обучающемуся 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 даты отчисления приказом филиала внесенную плату за вычетом суммы, фактически израсходованной на обучение.</w:t>
            </w:r>
            <w:proofErr w:type="gramEnd"/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по своему выбору потребовать: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</w:t>
            </w:r>
            <w:proofErr w:type="gramStart"/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по своему выбору: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акцептом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оферты Исполнителя является оплата стоимости платных образовательных услуг за первый год обучения путем перечисления безналичных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на счет Исполнителя в размере ½ от суммы, указанной в п. 3.1.1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7.3.  Полным и безоговорочным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акцептом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Обучающимся оферты Исполнителя является подтверждение согласия с условиями настоящего Договора в информационной системе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Совершение действий, предусмотренных п. 7.2 и 7.3 настоящего Договора, осуществляются Обучающимся не позднее 7 (семи) рабочих дней с момента направления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Акцепт оферты означает, что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 ознакомлен, согласен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всеми услови</w:t>
            </w:r>
            <w:r w:rsidR="00255EC5">
              <w:rPr>
                <w:rFonts w:ascii="Times New Roman" w:hAnsi="Times New Roman"/>
                <w:sz w:val="24"/>
                <w:szCs w:val="24"/>
              </w:rPr>
              <w:t>ями настоящего Договора и обязуе</w:t>
            </w:r>
            <w:r>
              <w:rPr>
                <w:rFonts w:ascii="Times New Roman" w:hAnsi="Times New Roman"/>
                <w:sz w:val="24"/>
                <w:szCs w:val="24"/>
              </w:rPr>
              <w:t>тся их выполнять.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Если в срок, предусмотренный п. 7.4 настоящего Договора, Обучающийся не сове</w:t>
            </w:r>
            <w:r w:rsidR="00255EC5">
              <w:rPr>
                <w:rFonts w:ascii="Times New Roman" w:hAnsi="Times New Roman"/>
                <w:sz w:val="24"/>
                <w:szCs w:val="24"/>
              </w:rPr>
              <w:t>ршае</w:t>
            </w:r>
            <w:r>
              <w:rPr>
                <w:rFonts w:ascii="Times New Roman" w:hAnsi="Times New Roman"/>
                <w:sz w:val="24"/>
                <w:szCs w:val="24"/>
              </w:rPr>
              <w:t>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обеспечивает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Обучающемуся по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запросу заверенной копии настоящего Договора на материальном (бумажном) носителе.</w:t>
            </w:r>
            <w:proofErr w:type="gramEnd"/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Исполнитель вправе снизить стоимость платной образовательной услуги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 xml:space="preserve">Обучающемуся за </w:t>
            </w:r>
            <w:r>
              <w:rPr>
                <w:rFonts w:ascii="Times New Roman" w:hAnsi="Times New Roman"/>
                <w:sz w:val="24"/>
                <w:szCs w:val="24"/>
              </w:rPr>
              <w:t>успехи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7.9.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7.10. Под периодом предоставления образовательной услуги (периодом обучения) понимается промежуток времени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приема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/>
            </w:tblPr>
            <w:tblGrid>
              <w:gridCol w:w="512"/>
              <w:gridCol w:w="236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236"/>
            </w:tblGrid>
            <w:tr w:rsidR="00DC116F" w:rsidTr="00DC116F">
              <w:trPr>
                <w:trHeight w:val="270"/>
              </w:trPr>
              <w:tc>
                <w:tcPr>
                  <w:tcW w:w="10749" w:type="dxa"/>
                  <w:gridSpan w:val="34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VIII. Адреса и реквизиты Сторон</w:t>
                  </w:r>
                </w:p>
              </w:tc>
            </w:tr>
            <w:tr w:rsidR="00DC116F" w:rsidTr="00DC116F">
              <w:trPr>
                <w:trHeight w:val="45"/>
              </w:trPr>
              <w:tc>
                <w:tcPr>
                  <w:tcW w:w="512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ЗАКАЗЧИК</w:t>
                  </w: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      </w: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1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(Ф.И.О.)</w:t>
                  </w:r>
                </w:p>
              </w:tc>
            </w:tr>
            <w:tr w:rsidR="00DC116F" w:rsidTr="00DC116F">
              <w:trPr>
                <w:trHeight w:val="24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Дата рождения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5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Место рождения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9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Серия и номер паспорта</w:t>
                  </w:r>
                </w:p>
              </w:tc>
              <w:tc>
                <w:tcPr>
                  <w:tcW w:w="2441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Юридический адрес: 125993, (ГСП-3), Москва г, Ленинградский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пр-кт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, дом № 49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Фактический адрес: 440052, Пензенская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</w:rPr>
                    <w:t xml:space="preserve">, Пенза г, Калинина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ул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, дом № 33, корпус б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Выдан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</w:tcPr>
                <w:p w:rsidR="00DC116F" w:rsidRDefault="00DC116F" w:rsidP="009E2921">
                  <w:pPr>
                    <w:tabs>
                      <w:tab w:val="left" w:pos="2590"/>
                    </w:tabs>
                    <w:jc w:val="both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ИНН 7714086422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КПП 583743001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ОКТМО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КБК 00000000000000000130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УФК по Пензенской области (Пензенский филиал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Финуниверситета,л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сч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 20556Щ14530)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Единый казначейский счет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40102810045370000047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БИК 015655003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Казначейский счет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03214643000000015500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</w:rPr>
                    <w:t>енза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Отделение Пенза Банка России// УФК по Пензенской области  г. Пенза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Дата выдачи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8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gridSpan w:val="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Код подразделения</w:t>
                  </w:r>
                </w:p>
              </w:tc>
              <w:tc>
                <w:tcPr>
                  <w:tcW w:w="3071" w:type="dxa"/>
                  <w:gridSpan w:val="10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8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(место регистрации)</w:t>
                  </w: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(место фактического проживания)</w:t>
                  </w:r>
                </w:p>
              </w:tc>
            </w:tr>
            <w:tr w:rsidR="00DC116F" w:rsidTr="00DC116F">
              <w:trPr>
                <w:trHeight w:val="24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gridSpan w:val="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Сотовый телефон</w:t>
                  </w:r>
                </w:p>
              </w:tc>
              <w:tc>
                <w:tcPr>
                  <w:tcW w:w="3071" w:type="dxa"/>
                  <w:gridSpan w:val="10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9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 электронной почты</w:t>
                  </w:r>
                </w:p>
              </w:tc>
              <w:tc>
                <w:tcPr>
                  <w:tcW w:w="2441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директор Пензенского филиала ФГОБУ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«Финансовый университет при Правительстве Российской Федерации» (Пензенского филиала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Финуниверситета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116F" w:rsidTr="00DC116F">
              <w:trPr>
                <w:trHeight w:val="930"/>
              </w:trPr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  <w:vAlign w:val="bottom"/>
                </w:tcPr>
                <w:p w:rsidR="00DC116F" w:rsidRDefault="00E2530A" w:rsidP="009E2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s1026" style="position:absolute;left:0;text-align:left;margin-left:12pt;margin-top:34pt;width:240pt;height:47pt;z-index:251660288;mso-position-horizontal-relative:text;mso-position-vertical-relative:text;v-text-anchor:middle" fillcolor="none" stroked="f">
                        <v:textbox style="mso-next-textbox:#_x0000_s1026">
                          <w:txbxContent>
                            <w:p w:rsidR="00DC116F" w:rsidRDefault="00DC116F" w:rsidP="00DC116F">
                              <w:pPr>
                                <w:pStyle w:val="1CStyle11"/>
                              </w:pPr>
                              <w:r>
                                <w:t>/____________________________________/</w:t>
                              </w:r>
                              <w:r>
                                <w:br/>
                                <w:t>(подпись)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DC116F" w:rsidTr="00DC116F">
              <w:tc>
                <w:tcPr>
                  <w:tcW w:w="5158" w:type="dxa"/>
                  <w:gridSpan w:val="16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2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  <w:tr w:rsidR="00DC116F" w:rsidTr="00DC116F">
              <w:trPr>
                <w:trHeight w:val="54"/>
              </w:trPr>
              <w:tc>
                <w:tcPr>
                  <w:tcW w:w="512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</w:tbl>
          <w:p w:rsidR="008C09CF" w:rsidRDefault="008C0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A6" w:rsidRDefault="0063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1A6" w:rsidTr="00DC116F">
        <w:trPr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586" w:type="dxa"/>
            <w:gridSpan w:val="23"/>
            <w:shd w:val="clear" w:color="FFFFFF" w:fill="auto"/>
          </w:tcPr>
          <w:p w:rsidR="006321A6" w:rsidRDefault="00A86451" w:rsidP="00DC116F">
            <w:pPr>
              <w:ind w:left="10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приказом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 w:rsidTr="00DC116F">
        <w:trPr>
          <w:trHeight w:val="60"/>
        </w:trPr>
        <w:tc>
          <w:tcPr>
            <w:tcW w:w="1325" w:type="dxa"/>
            <w:gridSpan w:val="4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gridSpan w:val="5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A86451" w:rsidRDefault="00A86451"/>
    <w:sectPr w:rsidR="00A86451" w:rsidSect="006321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>
    <w:useFELayout/>
  </w:compat>
  <w:rsids>
    <w:rsidRoot w:val="006321A6"/>
    <w:rsid w:val="00077ED0"/>
    <w:rsid w:val="00112BF3"/>
    <w:rsid w:val="00124223"/>
    <w:rsid w:val="00255EC5"/>
    <w:rsid w:val="003F0BCB"/>
    <w:rsid w:val="004B7265"/>
    <w:rsid w:val="006321A6"/>
    <w:rsid w:val="00726AC0"/>
    <w:rsid w:val="007D0BC1"/>
    <w:rsid w:val="008C09CF"/>
    <w:rsid w:val="00A86451"/>
    <w:rsid w:val="00C267CD"/>
    <w:rsid w:val="00DC116F"/>
    <w:rsid w:val="00E2530A"/>
    <w:rsid w:val="00F10259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  <w:style w:type="paragraph" w:customStyle="1" w:styleId="1CStyle11">
    <w:name w:val="1CStyle1_1"/>
    <w:rsid w:val="00DC116F"/>
    <w:pPr>
      <w:jc w:val="center"/>
    </w:pPr>
    <w:rPr>
      <w:rFonts w:ascii="Times New Roman" w:hAnsi="Times New Roman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2025-02-27T11:49:00Z</dcterms:created>
  <dcterms:modified xsi:type="dcterms:W3CDTF">2025-02-27T11:50:00Z</dcterms:modified>
</cp:coreProperties>
</file>