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A" w:rsidRDefault="0028702A" w:rsidP="002870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702A">
        <w:rPr>
          <w:rFonts w:ascii="Times New Roman" w:hAnsi="Times New Roman" w:cs="Times New Roman"/>
          <w:sz w:val="28"/>
          <w:szCs w:val="28"/>
        </w:rPr>
        <w:t>Государственные и муниципальные закупки. Федеральный закон от 05 апреля 2013 № 44-ФЗ «О контрактной системе в сфере закупок товаров, работ, услуг для обеспечения государственных и муниципальных нужд</w:t>
      </w:r>
    </w:p>
    <w:p w:rsidR="0028702A" w:rsidRDefault="0028702A" w:rsidP="00287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 дисциплин:</w:t>
      </w:r>
    </w:p>
    <w:p w:rsidR="00557918" w:rsidRDefault="0028702A" w:rsidP="002870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2A">
        <w:rPr>
          <w:rFonts w:ascii="Times New Roman" w:hAnsi="Times New Roman" w:cs="Times New Roman"/>
          <w:sz w:val="28"/>
          <w:szCs w:val="28"/>
        </w:rPr>
        <w:t>Общие принци</w:t>
      </w:r>
      <w:bookmarkStart w:id="0" w:name="_GoBack"/>
      <w:bookmarkEnd w:id="0"/>
      <w:r w:rsidRPr="0028702A">
        <w:rPr>
          <w:rFonts w:ascii="Times New Roman" w:hAnsi="Times New Roman" w:cs="Times New Roman"/>
          <w:sz w:val="28"/>
          <w:szCs w:val="28"/>
        </w:rPr>
        <w:t>пы контрактной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02A" w:rsidRDefault="0028702A" w:rsidP="002870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2A">
        <w:rPr>
          <w:rFonts w:ascii="Times New Roman" w:hAnsi="Times New Roman" w:cs="Times New Roman"/>
          <w:sz w:val="28"/>
          <w:szCs w:val="28"/>
        </w:rPr>
        <w:t>Нормативная правовая база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02A" w:rsidRDefault="0028702A" w:rsidP="002870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2A">
        <w:rPr>
          <w:rFonts w:ascii="Times New Roman" w:hAnsi="Times New Roman" w:cs="Times New Roman"/>
          <w:sz w:val="28"/>
          <w:szCs w:val="28"/>
        </w:rPr>
        <w:t>Осуществление закупок. Способы 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02A" w:rsidRDefault="0028702A" w:rsidP="002870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2A">
        <w:rPr>
          <w:rFonts w:ascii="Times New Roman" w:hAnsi="Times New Roman" w:cs="Times New Roman"/>
          <w:sz w:val="28"/>
          <w:szCs w:val="28"/>
        </w:rPr>
        <w:t>Государственные и муниципальные контракты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02A" w:rsidRDefault="0028702A" w:rsidP="002870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2A">
        <w:rPr>
          <w:rFonts w:ascii="Times New Roman" w:hAnsi="Times New Roman" w:cs="Times New Roman"/>
          <w:sz w:val="28"/>
          <w:szCs w:val="28"/>
        </w:rPr>
        <w:t>Оценка эффективности осуществления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02A" w:rsidRDefault="0028702A" w:rsidP="002870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2A">
        <w:rPr>
          <w:rFonts w:ascii="Times New Roman" w:hAnsi="Times New Roman" w:cs="Times New Roman"/>
          <w:sz w:val="28"/>
          <w:szCs w:val="28"/>
        </w:rPr>
        <w:t>Практика. Деловые игры по осуществлению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02A" w:rsidRPr="0028702A" w:rsidRDefault="0028702A" w:rsidP="002870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2A">
        <w:rPr>
          <w:rFonts w:ascii="Times New Roman" w:hAnsi="Times New Roman" w:cs="Times New Roman"/>
          <w:sz w:val="28"/>
          <w:szCs w:val="28"/>
        </w:rPr>
        <w:t>Практические вопросы применения контрактной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8702A" w:rsidRPr="002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5DE7"/>
    <w:multiLevelType w:val="hybridMultilevel"/>
    <w:tmpl w:val="78E8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2A"/>
    <w:rsid w:val="0028702A"/>
    <w:rsid w:val="0055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2025-03-20T08:55:00Z</dcterms:created>
  <dcterms:modified xsi:type="dcterms:W3CDTF">2025-03-20T08:59:00Z</dcterms:modified>
</cp:coreProperties>
</file>